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E3" w:rsidRDefault="00F17CE3" w:rsidP="00F17CE3">
      <w:pPr>
        <w:jc w:val="center"/>
        <w:rPr>
          <w:rFonts w:ascii="Times New Roman" w:hAnsi="Times New Roman"/>
          <w:b/>
          <w:sz w:val="28"/>
          <w:szCs w:val="28"/>
        </w:rPr>
      </w:pPr>
      <w:r w:rsidRPr="00F17CE3">
        <w:rPr>
          <w:rFonts w:ascii="Times New Roman" w:hAnsi="Times New Roman"/>
          <w:b/>
          <w:sz w:val="28"/>
          <w:szCs w:val="28"/>
        </w:rPr>
        <w:t>Паспорт услуги сетевой организации</w:t>
      </w:r>
    </w:p>
    <w:p w:rsidR="00F17CE3" w:rsidRPr="00F17CE3" w:rsidRDefault="00F17CE3" w:rsidP="00F17C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2A0" w:rsidRPr="00F17CE3" w:rsidRDefault="00F572A0" w:rsidP="000673DA">
      <w:pPr>
        <w:ind w:firstLine="708"/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Восстановление (переоформление) ранее выданных документов о технологическом присоединении (пункты 70 и 72 Правил ТП</w:t>
      </w:r>
      <w:r w:rsidR="00F17CE3" w:rsidRPr="00F17CE3">
        <w:rPr>
          <w:rFonts w:ascii="Times New Roman" w:hAnsi="Times New Roman"/>
          <w:b/>
          <w:sz w:val="24"/>
          <w:szCs w:val="24"/>
        </w:rPr>
        <w:t>)</w:t>
      </w:r>
    </w:p>
    <w:p w:rsidR="000673DA" w:rsidRDefault="00F572A0" w:rsidP="000673DA">
      <w:pPr>
        <w:ind w:firstLine="708"/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Круг заявителей: физические лица, юридические лица, индивидуальные предприниматели – законные владельцы электроустановок (энергопринимающих устройств, объектов электросетевого хозяйства, принадлежащих сетевым организациям и иным лицам), если необходимость восстановления (переоформления) ранее выданных документов о технологическом присоединении обусловлена следующими причинами:</w:t>
      </w:r>
    </w:p>
    <w:p w:rsidR="000673DA" w:rsidRPr="00F17CE3" w:rsidRDefault="00F572A0" w:rsidP="00F17CE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7CE3">
        <w:rPr>
          <w:rFonts w:ascii="Times New Roman" w:hAnsi="Times New Roman"/>
          <w:sz w:val="24"/>
          <w:szCs w:val="24"/>
        </w:rPr>
        <w:t>утрата ранее выданных документов о технологическом присоединении;</w:t>
      </w:r>
    </w:p>
    <w:p w:rsidR="000673DA" w:rsidRDefault="00F572A0" w:rsidP="000673D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необходимость указания в ранее выданных документах информации о максимальной мощности энергопринимающих устройств;</w:t>
      </w:r>
    </w:p>
    <w:p w:rsidR="000673DA" w:rsidRDefault="00F572A0" w:rsidP="000673D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смена собственника (законного владельца) энергоустановки;</w:t>
      </w:r>
    </w:p>
    <w:p w:rsidR="00F572A0" w:rsidRPr="000673DA" w:rsidRDefault="00F572A0" w:rsidP="000673D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наступление иных обстоятельств, требующих внесения изменений в документы о технологическом присоединении (присвоение нового адреса объекту недвижимости; смена фамилии заявителя; выявление опечатки в тексте документов о технологическом присоединении; иные обстоятельства).</w:t>
      </w:r>
    </w:p>
    <w:p w:rsidR="00F572A0" w:rsidRPr="000673DA" w:rsidRDefault="00F572A0" w:rsidP="000673DA">
      <w:pPr>
        <w:ind w:firstLine="708"/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ее взимания:</w:t>
      </w:r>
    </w:p>
    <w:p w:rsidR="00F572A0" w:rsidRPr="000673DA" w:rsidRDefault="00F572A0" w:rsidP="000673DA">
      <w:pPr>
        <w:ind w:firstLine="708"/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Не более 1 000 руб. (пункт 79 Правил ТП).</w:t>
      </w:r>
    </w:p>
    <w:p w:rsidR="00F572A0" w:rsidRPr="000673DA" w:rsidRDefault="00F572A0" w:rsidP="000673DA">
      <w:pPr>
        <w:ind w:firstLine="708"/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Условия оказания услуги (процесса): представление в сетевую организацию документов, подтверждающих наступление обстоятельств, требующих внесение изменений в документы о технологическом присоединении (для случаев восстановления (переоформления) документов по причине наступления соответствующих обстоятельств).</w:t>
      </w:r>
    </w:p>
    <w:p w:rsidR="00F572A0" w:rsidRPr="000673DA" w:rsidRDefault="00F572A0" w:rsidP="000673DA">
      <w:pPr>
        <w:ind w:firstLine="708"/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 Правил ТП).</w:t>
      </w:r>
    </w:p>
    <w:p w:rsidR="000673DA" w:rsidRDefault="00F572A0" w:rsidP="000673DA">
      <w:pPr>
        <w:ind w:firstLine="708"/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Результат оказания услуги (процесса): выдача заявителю следующих документов о технологическом присоединении:</w:t>
      </w:r>
    </w:p>
    <w:p w:rsidR="000673DA" w:rsidRDefault="00F572A0" w:rsidP="00F17CE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lastRenderedPageBreak/>
        <w:t>дубликатов технических условий (новых технических условий);</w:t>
      </w:r>
    </w:p>
    <w:p w:rsidR="000673DA" w:rsidRDefault="00F572A0" w:rsidP="000673D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нового акта о выполнении заявителем технических условий;</w:t>
      </w:r>
    </w:p>
    <w:p w:rsidR="000673DA" w:rsidRDefault="00F572A0" w:rsidP="000673D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нового акта осмотра (обследования) электроустановки;</w:t>
      </w:r>
    </w:p>
    <w:p w:rsidR="000673DA" w:rsidRDefault="00F572A0" w:rsidP="000673D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нового акта о технологическом присоединении;</w:t>
      </w:r>
    </w:p>
    <w:p w:rsidR="00F572A0" w:rsidRPr="000673DA" w:rsidRDefault="00F572A0" w:rsidP="000673D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нового акта согласования технологической и (или) аварийной брони*.</w:t>
      </w:r>
    </w:p>
    <w:p w:rsidR="00F572A0" w:rsidRPr="000673DA" w:rsidRDefault="00F572A0" w:rsidP="000673DA">
      <w:pPr>
        <w:ind w:firstLine="708"/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Дубликаты технических условий подлежат выдаче в случае, если к заявлению приложены (имеются у сетевой организации) ранее выданные технические условия, и в них не вносятся изменения.</w:t>
      </w:r>
    </w:p>
    <w:p w:rsidR="00F572A0" w:rsidRPr="000673DA" w:rsidRDefault="00F572A0" w:rsidP="000673DA">
      <w:pPr>
        <w:ind w:firstLine="708"/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В остальных случаях выдаются новые технические условия и иные документы о технологическом присоединении.</w:t>
      </w:r>
    </w:p>
    <w:p w:rsidR="000673DA" w:rsidRDefault="00F572A0" w:rsidP="000673DA">
      <w:pPr>
        <w:ind w:firstLine="708"/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Общий срок оказания услуги (процесса):</w:t>
      </w:r>
    </w:p>
    <w:p w:rsidR="000673DA" w:rsidRDefault="00F572A0" w:rsidP="00F17CE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для случаев, когда к заявлению приложена копия ранее выданных технических условий (имеется у сетевой организации), но отсутствуют какие-либо документы, подтверждающие факт технологического присоединения энергопринимающих устройств к электрическим сетям: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со дня представления в сетевую организацию заявления (пункт 70 Правил технологического присоединения);</w:t>
      </w:r>
    </w:p>
    <w:p w:rsidR="00F572A0" w:rsidRPr="000673DA" w:rsidRDefault="00F572A0" w:rsidP="000673D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t>для случаев, когда у заявителя (сетевой организации)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со дня представления в сетевую организацию заявления (пункт 72 Правил технологического присоединения).</w:t>
      </w:r>
    </w:p>
    <w:p w:rsidR="00F17CE3" w:rsidRDefault="00F17CE3" w:rsidP="000673DA">
      <w:pPr>
        <w:rPr>
          <w:rFonts w:ascii="Times New Roman" w:hAnsi="Times New Roman"/>
          <w:sz w:val="24"/>
          <w:szCs w:val="24"/>
        </w:rPr>
      </w:pPr>
    </w:p>
    <w:p w:rsidR="000416C6" w:rsidRDefault="000416C6" w:rsidP="000673DA">
      <w:pPr>
        <w:rPr>
          <w:rFonts w:ascii="Times New Roman" w:hAnsi="Times New Roman"/>
          <w:sz w:val="24"/>
          <w:szCs w:val="24"/>
        </w:rPr>
      </w:pPr>
    </w:p>
    <w:p w:rsidR="000416C6" w:rsidRDefault="000416C6" w:rsidP="000673DA">
      <w:pPr>
        <w:rPr>
          <w:rFonts w:ascii="Times New Roman" w:hAnsi="Times New Roman"/>
          <w:sz w:val="24"/>
          <w:szCs w:val="24"/>
        </w:rPr>
      </w:pPr>
    </w:p>
    <w:p w:rsidR="000416C6" w:rsidRDefault="000416C6" w:rsidP="000673DA">
      <w:pPr>
        <w:rPr>
          <w:rFonts w:ascii="Times New Roman" w:hAnsi="Times New Roman"/>
          <w:sz w:val="24"/>
          <w:szCs w:val="24"/>
        </w:rPr>
      </w:pPr>
    </w:p>
    <w:p w:rsidR="00F572A0" w:rsidRPr="000673DA" w:rsidRDefault="00F572A0" w:rsidP="000673DA">
      <w:pPr>
        <w:rPr>
          <w:rFonts w:ascii="Times New Roman" w:hAnsi="Times New Roman"/>
          <w:sz w:val="24"/>
          <w:szCs w:val="24"/>
        </w:rPr>
      </w:pPr>
      <w:r w:rsidRPr="000673DA">
        <w:rPr>
          <w:rFonts w:ascii="Times New Roman" w:hAnsi="Times New Roman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388"/>
        <w:gridCol w:w="2140"/>
        <w:gridCol w:w="3119"/>
        <w:gridCol w:w="2835"/>
      </w:tblGrid>
      <w:tr w:rsidR="00F572A0" w:rsidRPr="000673DA" w:rsidTr="00067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F572A0" w:rsidRPr="000673DA" w:rsidTr="00067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прием и регистрация заявления сетевой организацией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Заявление подается в письменном виде (по усмотрению сетевой организации может быть организована подача заявления через Интернет-ресурсы).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Документы, прилагаемые к заявлению, представляются в сетевую организацию в виде копий с 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В любой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пункт 57 Правил ТП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пункт 63 Правил ТП</w:t>
            </w:r>
          </w:p>
        </w:tc>
      </w:tr>
      <w:tr w:rsidR="00F572A0" w:rsidRPr="000673DA" w:rsidTr="00067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проверка заявления (по его содержанию) и приложенных к заявлению документов;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отметка об отсутствии у заявителя копий документов, указанных в пп. «в» и «е» пункта 62 Правил ТП;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проверка документального подтверждения заявителем наступления обстоятельств, требующих внесения изменений в документы о ТП;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 xml:space="preserve">- проверка документального подтверждения величины максимальной мощности энергопринимающих устройств, при </w:t>
            </w:r>
            <w:r w:rsidRPr="000673DA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необходимости указания в ранее выданных документах информации о максимальной мощности энергопринимающих устройств.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выдачи восстановленных (переоформленных) технических условий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Сетевой организацией проверяется соответствие заявки и приложенных к ней документов на предмет соблюдения заявителем пункта 60 и пп. «а» и «б» пункта 62 Правил ТП.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абзац 2 пункта 63 Правил ТП</w:t>
            </w:r>
          </w:p>
        </w:tc>
      </w:tr>
      <w:tr w:rsidR="00F572A0" w:rsidRPr="000673DA" w:rsidTr="00067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Сообщение заявителю о несоблюдении требований пункта 60 и пп. «а» и «б» пункта 62 Правил ТП, не представлении документального подтверждения наступления обстоятельств, требующих внесения изменений в документы о ТП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подготовка и направление в адрес заявителя соответствующего письма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В письменном виде, заказным письмом с уведомлением о вручении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 xml:space="preserve">Нормативно такая обязанность (право) сетевой организации не закреплена. </w:t>
            </w:r>
          </w:p>
        </w:tc>
      </w:tr>
      <w:tr w:rsidR="00F572A0" w:rsidRPr="000673DA" w:rsidTr="00067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Установление факта наличия надлежащего технологического присоединения энергопринимающих устройств заявителя к электрическим сетям сетевой организации.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поиск материалов о ранее состоявшемся присоединении в архиве сетевой организации.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A0" w:rsidRPr="000673DA" w:rsidTr="00067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DA" w:rsidRDefault="000673DA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DA" w:rsidRDefault="000673DA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 xml:space="preserve">Определение величины максимальной </w:t>
            </w:r>
            <w:r w:rsidRPr="000673DA">
              <w:rPr>
                <w:rFonts w:ascii="Times New Roman" w:hAnsi="Times New Roman"/>
                <w:sz w:val="20"/>
                <w:szCs w:val="20"/>
              </w:rPr>
              <w:lastRenderedPageBreak/>
              <w:t>мощности энергопринимающих устройств заявителя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DA" w:rsidRDefault="000673DA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Способ определения выбирается заявителем из вариантов, приведенных в пункте 77 Правил ТП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DA" w:rsidRDefault="000673DA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 xml:space="preserve">Срок нормативно не закреплен. Может быть установлен каждой сетевой организацией по своему </w:t>
            </w:r>
            <w:r w:rsidRPr="000673DA">
              <w:rPr>
                <w:rFonts w:ascii="Times New Roman" w:hAnsi="Times New Roman"/>
                <w:sz w:val="20"/>
                <w:szCs w:val="20"/>
              </w:rPr>
              <w:lastRenderedPageBreak/>
              <w:t>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DA" w:rsidRDefault="000673DA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пункт 77 Правил ТП</w:t>
            </w:r>
          </w:p>
        </w:tc>
      </w:tr>
      <w:tr w:rsidR="00F572A0" w:rsidRPr="000673DA" w:rsidTr="00067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Подготовка дубликатов документов о ТП и новых документов о ТП, либо новых технических условий и иных документов о ТП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Сообщение заявителю об отсутствии надлежащего технологического присоединения его энергопринимающих устройств.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передача в службы для подготовки проекта дубликата документов о ТП или проектов новых документов;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 xml:space="preserve"> или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направление в адрес заявителя мотивированного ответа об отсутствии факта надлежащего присоединения его энергопринимающих устройств к электрическим сетям сетевой организации.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пункт 70 Правил ТП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пункт 72 Правил ТП</w:t>
            </w:r>
          </w:p>
        </w:tc>
      </w:tr>
      <w:tr w:rsidR="00F572A0" w:rsidRPr="000673DA" w:rsidTr="00067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Выдача заявителю новых ТУ (их дубликатов)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пункт 70 правил ТП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пункт 72 Правил ТП</w:t>
            </w:r>
          </w:p>
        </w:tc>
      </w:tr>
      <w:tr w:rsidR="000673DA" w:rsidRPr="000673DA" w:rsidTr="00067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DA" w:rsidRPr="000673DA" w:rsidRDefault="000673DA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DA" w:rsidRPr="000673DA" w:rsidRDefault="000673DA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DA" w:rsidRPr="000673DA" w:rsidRDefault="000673DA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DA" w:rsidRPr="000673DA" w:rsidRDefault="000673DA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DA" w:rsidRPr="000673DA" w:rsidRDefault="000673DA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DA" w:rsidRPr="000673DA" w:rsidRDefault="000673DA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A0" w:rsidRPr="000673DA" w:rsidTr="00067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 xml:space="preserve">Проверка выполнения заявителем ТУ, </w:t>
            </w:r>
            <w:r w:rsidRPr="000673DA">
              <w:rPr>
                <w:rFonts w:ascii="Times New Roman" w:hAnsi="Times New Roman"/>
                <w:sz w:val="20"/>
                <w:szCs w:val="20"/>
              </w:rPr>
              <w:lastRenderedPageBreak/>
              <w:t>осмотр энергопринимающих устройств заявителя.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lastRenderedPageBreak/>
              <w:t>Проверка и осмотр производятся в присутствии заявителя (его представителя).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lastRenderedPageBreak/>
              <w:t>В процессе проведения проверки и осмотра, сетевая организация определяет фактическую схему присоединения энергопринимающих устройств к электрическим сетям (фактическую схему электроснабжения энергопринимающих устройств заявителя)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Итоги проведения этапа оформляются составлением акта о </w:t>
            </w:r>
            <w:r w:rsidRPr="000673DA">
              <w:rPr>
                <w:rFonts w:ascii="Times New Roman" w:hAnsi="Times New Roman"/>
                <w:sz w:val="20"/>
                <w:szCs w:val="20"/>
              </w:rPr>
              <w:lastRenderedPageBreak/>
              <w:t>выполнении заявителем ТУ и акта осмотра (обследования) энергопринимающих устройств.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проведения мероприятий по этапу (с учетом направления заявителю подписанных со </w:t>
            </w:r>
            <w:r w:rsidRPr="000673DA">
              <w:rPr>
                <w:rFonts w:ascii="Times New Roman" w:hAnsi="Times New Roman"/>
                <w:sz w:val="20"/>
                <w:szCs w:val="20"/>
              </w:rPr>
              <w:lastRenderedPageBreak/>
              <w:t>стороны сетевой организации актов) не должен превышать: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- 10 дней со дня получения заявления.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пункт 90 Правил ТП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A0" w:rsidRPr="000673DA" w:rsidTr="00067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Допуск приборов учета в эксплуатацию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Не проводится в случае, если энергопринимающие устройства заявителя оснащены прибором учета, допущенным в надлежащем порядке в эксплуатацию.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673DA">
              <w:rPr>
                <w:rFonts w:ascii="Times New Roman" w:hAnsi="Times New Roman"/>
                <w:sz w:val="20"/>
                <w:szCs w:val="20"/>
                <w:u w:val="single"/>
              </w:rPr>
              <w:t>Процедура допуска приборов учета по смыслу Правил ТП не является частью услуги сетевой организации по восстановлению (переоформлению) документов о ТП, однако не может быть исключена из этапов, поскольку требования к приборам учета содержатся в новых ТУ, а также включаются в акт о технологическом присоединении.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 xml:space="preserve">- не позднее 15 рабочих дней со дня направления в сетевую организацию заявки на осуществление допуска приборов учета в эксплуатацию. 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Допуск приборов учета должен проводиться в рассматриваемом случае с обязательным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пункт 153 Основных положений функционирования розничных рынков электрической энергии (утв. постановлением ПРФ от 04.05.2012 № 442).</w:t>
            </w:r>
          </w:p>
        </w:tc>
      </w:tr>
      <w:tr w:rsidR="00F572A0" w:rsidRPr="000673DA" w:rsidTr="00067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Выдача документов о ТП заявителю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 xml:space="preserve">Сообщение заявителю об отсутствии надлежащего технологического присоединения его </w:t>
            </w:r>
            <w:r w:rsidRPr="000673DA">
              <w:rPr>
                <w:rFonts w:ascii="Times New Roman" w:hAnsi="Times New Roman"/>
                <w:sz w:val="20"/>
                <w:szCs w:val="20"/>
              </w:rPr>
              <w:lastRenderedPageBreak/>
              <w:t>энергопринимающих устройств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lastRenderedPageBreak/>
              <w:t>- сообщение заявителю о готовности его документов;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вручение документов заявителю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 xml:space="preserve">- направление в адрес заявителя мотивированного ответа об отсутствии факта надлежащего присоединения его энергопринимающих устройств к электрическим сетям сетевой </w:t>
            </w:r>
            <w:r w:rsidRPr="000673DA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lastRenderedPageBreak/>
              <w:t>Нормативно не установлена. Документы могут быть вручены 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 xml:space="preserve">Документы должны быть выданы в срок, указанный в графе «общий срок оказания услуги (процесса)» настоящего Приложения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A0" w:rsidRPr="000673DA" w:rsidTr="00067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Направление в сетевую организацию восстановленных (переоформленных) документов о ТП, подписанных заявителем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обеспечение их регистрации и хранения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</w:p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3DA">
              <w:rPr>
                <w:rFonts w:ascii="Times New Roman" w:hAnsi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0673DA" w:rsidRDefault="00F572A0" w:rsidP="000673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72A0" w:rsidRPr="000673DA" w:rsidRDefault="00F572A0" w:rsidP="000416C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572A0" w:rsidRPr="000673DA" w:rsidSect="00421F07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A0" w:rsidRDefault="00F572A0" w:rsidP="00421F07">
      <w:pPr>
        <w:spacing w:after="0" w:line="240" w:lineRule="auto"/>
      </w:pPr>
      <w:r>
        <w:separator/>
      </w:r>
    </w:p>
  </w:endnote>
  <w:endnote w:type="continuationSeparator" w:id="0">
    <w:p w:rsidR="00F572A0" w:rsidRDefault="00F572A0" w:rsidP="004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A0" w:rsidRDefault="00F572A0" w:rsidP="00421F07">
      <w:pPr>
        <w:spacing w:after="0" w:line="240" w:lineRule="auto"/>
      </w:pPr>
      <w:r>
        <w:separator/>
      </w:r>
    </w:p>
  </w:footnote>
  <w:footnote w:type="continuationSeparator" w:id="0">
    <w:p w:rsidR="00F572A0" w:rsidRDefault="00F572A0" w:rsidP="0042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pt" o:bullet="t">
        <v:imagedata r:id="rId1" o:title="22117551-shaking-hands"/>
      </v:shape>
    </w:pict>
  </w:numPicBullet>
  <w:abstractNum w:abstractNumId="0" w15:restartNumberingAfterBreak="0">
    <w:nsid w:val="32593D21"/>
    <w:multiLevelType w:val="hybridMultilevel"/>
    <w:tmpl w:val="798C7DA8"/>
    <w:lvl w:ilvl="0" w:tplc="390A99F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80C"/>
    <w:multiLevelType w:val="hybridMultilevel"/>
    <w:tmpl w:val="11C6200C"/>
    <w:lvl w:ilvl="0" w:tplc="CB4EF05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321AA5"/>
    <w:multiLevelType w:val="hybridMultilevel"/>
    <w:tmpl w:val="860043BA"/>
    <w:lvl w:ilvl="0" w:tplc="A0AEDD2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E59"/>
    <w:rsid w:val="00006601"/>
    <w:rsid w:val="00024C4B"/>
    <w:rsid w:val="00031679"/>
    <w:rsid w:val="00040607"/>
    <w:rsid w:val="000416C6"/>
    <w:rsid w:val="00045833"/>
    <w:rsid w:val="000673DA"/>
    <w:rsid w:val="000765C9"/>
    <w:rsid w:val="00112F3E"/>
    <w:rsid w:val="001566A6"/>
    <w:rsid w:val="00163F5C"/>
    <w:rsid w:val="001839B0"/>
    <w:rsid w:val="001B4B6E"/>
    <w:rsid w:val="00232745"/>
    <w:rsid w:val="00253042"/>
    <w:rsid w:val="003307F9"/>
    <w:rsid w:val="003A3BE5"/>
    <w:rsid w:val="003A635C"/>
    <w:rsid w:val="003B08DC"/>
    <w:rsid w:val="00421F07"/>
    <w:rsid w:val="0043052A"/>
    <w:rsid w:val="00435E43"/>
    <w:rsid w:val="00464A0B"/>
    <w:rsid w:val="004650BA"/>
    <w:rsid w:val="004A612A"/>
    <w:rsid w:val="004B6B50"/>
    <w:rsid w:val="004C53B6"/>
    <w:rsid w:val="0058475D"/>
    <w:rsid w:val="005B0320"/>
    <w:rsid w:val="005E6D28"/>
    <w:rsid w:val="0064349A"/>
    <w:rsid w:val="006550D7"/>
    <w:rsid w:val="006625F4"/>
    <w:rsid w:val="00673FB0"/>
    <w:rsid w:val="00674BCB"/>
    <w:rsid w:val="007404A7"/>
    <w:rsid w:val="0074354D"/>
    <w:rsid w:val="007728B0"/>
    <w:rsid w:val="007C3AF2"/>
    <w:rsid w:val="007E3CFA"/>
    <w:rsid w:val="0085465B"/>
    <w:rsid w:val="00892E8D"/>
    <w:rsid w:val="008F76F8"/>
    <w:rsid w:val="00906C54"/>
    <w:rsid w:val="00914931"/>
    <w:rsid w:val="0097134F"/>
    <w:rsid w:val="0097477C"/>
    <w:rsid w:val="00986E90"/>
    <w:rsid w:val="009A1B15"/>
    <w:rsid w:val="009B0A60"/>
    <w:rsid w:val="009F13E7"/>
    <w:rsid w:val="00A01D19"/>
    <w:rsid w:val="00A676E8"/>
    <w:rsid w:val="00AB0872"/>
    <w:rsid w:val="00AC2279"/>
    <w:rsid w:val="00B15216"/>
    <w:rsid w:val="00B32CCB"/>
    <w:rsid w:val="00B44F94"/>
    <w:rsid w:val="00B51212"/>
    <w:rsid w:val="00B92C79"/>
    <w:rsid w:val="00C114D0"/>
    <w:rsid w:val="00C419DA"/>
    <w:rsid w:val="00C57778"/>
    <w:rsid w:val="00C57B80"/>
    <w:rsid w:val="00C90D64"/>
    <w:rsid w:val="00CA61F0"/>
    <w:rsid w:val="00CB1125"/>
    <w:rsid w:val="00CC0015"/>
    <w:rsid w:val="00CD7CD0"/>
    <w:rsid w:val="00CE08AC"/>
    <w:rsid w:val="00CE29C7"/>
    <w:rsid w:val="00CE38EE"/>
    <w:rsid w:val="00D25758"/>
    <w:rsid w:val="00D452CE"/>
    <w:rsid w:val="00D92E59"/>
    <w:rsid w:val="00D9382B"/>
    <w:rsid w:val="00DB4C1B"/>
    <w:rsid w:val="00E16F94"/>
    <w:rsid w:val="00E31E8A"/>
    <w:rsid w:val="00EB75C8"/>
    <w:rsid w:val="00F12654"/>
    <w:rsid w:val="00F17CE3"/>
    <w:rsid w:val="00F55F77"/>
    <w:rsid w:val="00F572A0"/>
    <w:rsid w:val="00FC5CEE"/>
    <w:rsid w:val="00FE62D0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836BD14-8664-4D26-82C7-F2AA9F8B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1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F17C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2E59"/>
  </w:style>
  <w:style w:type="paragraph" w:styleId="a4">
    <w:name w:val="List Paragraph"/>
    <w:basedOn w:val="a"/>
    <w:uiPriority w:val="99"/>
    <w:qFormat/>
    <w:rsid w:val="00421F0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421F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21F07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421F07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F55F77"/>
    <w:rPr>
      <w:rFonts w:cs="Times New Roman"/>
      <w:color w:val="0000FF"/>
      <w:u w:val="single"/>
    </w:rPr>
  </w:style>
  <w:style w:type="character" w:styleId="a9">
    <w:name w:val="Emphasis"/>
    <w:basedOn w:val="a0"/>
    <w:qFormat/>
    <w:locked/>
    <w:rsid w:val="00F17CE3"/>
    <w:rPr>
      <w:i/>
      <w:iCs/>
    </w:rPr>
  </w:style>
  <w:style w:type="character" w:customStyle="1" w:styleId="10">
    <w:name w:val="Заголовок 1 Знак"/>
    <w:basedOn w:val="a0"/>
    <w:link w:val="1"/>
    <w:rsid w:val="00F17C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locked/>
    <w:rsid w:val="00F17C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F17C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F17C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7CE3"/>
  </w:style>
  <w:style w:type="paragraph" w:styleId="ae">
    <w:name w:val="footer"/>
    <w:basedOn w:val="a"/>
    <w:link w:val="af"/>
    <w:uiPriority w:val="99"/>
    <w:unhideWhenUsed/>
    <w:rsid w:val="00F17C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Lenenergo</Company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Lysenkova.EN</dc:creator>
  <cp:keywords/>
  <dc:description/>
  <cp:lastModifiedBy>Илья</cp:lastModifiedBy>
  <cp:revision>6</cp:revision>
  <dcterms:created xsi:type="dcterms:W3CDTF">2015-04-07T08:26:00Z</dcterms:created>
  <dcterms:modified xsi:type="dcterms:W3CDTF">2020-02-20T08:09:00Z</dcterms:modified>
</cp:coreProperties>
</file>